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DC" w:rsidRDefault="005B7DDC" w:rsidP="005B7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216C6D" w:rsidRPr="003E7A01" w:rsidRDefault="00216C6D" w:rsidP="005B7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A62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0" allowOverlap="1" wp14:anchorId="5EBD6AA9" wp14:editId="23B1C1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531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68" y="21185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A62">
        <w:rPr>
          <w:rFonts w:ascii="Times New Roman" w:hAnsi="Times New Roman" w:cs="Times New Roman"/>
          <w:b/>
          <w:sz w:val="24"/>
          <w:szCs w:val="24"/>
          <w:lang w:val="en-CA"/>
        </w:rPr>
        <w:t xml:space="preserve">TENTATIVE </w:t>
      </w:r>
      <w:r w:rsidRPr="003E7A0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3E7A0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E7A0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216C6D" w:rsidRPr="003E7A01" w:rsidRDefault="00216C6D" w:rsidP="005B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:rsidR="00216C6D" w:rsidRPr="003E7A01" w:rsidRDefault="00216C6D" w:rsidP="005B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FRIDAY,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17, 2017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 at 10:00 A.M.</w:t>
      </w:r>
    </w:p>
    <w:p w:rsidR="00216C6D" w:rsidRPr="003E7A01" w:rsidRDefault="00216C6D" w:rsidP="005B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HOUSING AUTHORITY CONFERENCE ROOM</w:t>
      </w:r>
    </w:p>
    <w:p w:rsidR="00216C6D" w:rsidRPr="003E7A01" w:rsidRDefault="00216C6D" w:rsidP="005B7DDC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6D" w:rsidRPr="003E7A01" w:rsidRDefault="00216C6D" w:rsidP="0021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OPENING:</w:t>
      </w:r>
    </w:p>
    <w:p w:rsidR="00216C6D" w:rsidRPr="003E7A01" w:rsidRDefault="00216C6D" w:rsidP="0021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6D" w:rsidRPr="003E7A01" w:rsidRDefault="00216C6D" w:rsidP="0021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:rsidR="00216C6D" w:rsidRPr="003E7A01" w:rsidRDefault="00216C6D" w:rsidP="0021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6D" w:rsidRPr="003E7A01" w:rsidRDefault="00216C6D" w:rsidP="0021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ADOPTION OF AGENDA:</w:t>
      </w:r>
    </w:p>
    <w:p w:rsidR="00216C6D" w:rsidRPr="003E7A01" w:rsidRDefault="00216C6D" w:rsidP="0021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6D" w:rsidRDefault="00216C6D" w:rsidP="00216C6D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CLOSED SESSION:  Indian Peaks Lawsuit update</w:t>
      </w:r>
    </w:p>
    <w:p w:rsidR="00216C6D" w:rsidRDefault="00216C6D" w:rsidP="00216C6D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6D" w:rsidRPr="003E7A01" w:rsidRDefault="00216C6D" w:rsidP="00216C6D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MINUTES:   </w:t>
      </w:r>
      <w:r>
        <w:rPr>
          <w:rFonts w:ascii="Times New Roman" w:hAnsi="Times New Roman" w:cs="Times New Roman"/>
          <w:b/>
          <w:bCs/>
          <w:sz w:val="24"/>
          <w:szCs w:val="24"/>
        </w:rPr>
        <w:t>(Review for Approval) January 20,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February 17, 2017</w:t>
      </w:r>
    </w:p>
    <w:p w:rsidR="00216C6D" w:rsidRPr="003E7A01" w:rsidRDefault="00216C6D" w:rsidP="0021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6D" w:rsidRPr="003E7A01" w:rsidRDefault="00216C6D" w:rsidP="00216C6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FEE ACCOUNTANT REPORT: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  <w:t>Angela Broadhead (Financial Report)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6C6D" w:rsidRPr="003E7A01" w:rsidRDefault="00216C6D" w:rsidP="0021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6D" w:rsidRPr="003E7A01" w:rsidRDefault="00216C6D" w:rsidP="00216C6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DIRECTOR REPORTS:  Executive Director &amp; Staff 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>Reports (Attached)</w:t>
      </w:r>
    </w:p>
    <w:p w:rsidR="00216C6D" w:rsidRPr="003E7A01" w:rsidRDefault="00216C6D" w:rsidP="00216C6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16C6D" w:rsidRDefault="00216C6D" w:rsidP="0021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UNFINISHED BUSINESS: Indian Peaks’ DEP Program and the trailer use issue</w:t>
      </w:r>
    </w:p>
    <w:p w:rsidR="00216C6D" w:rsidRDefault="00216C6D" w:rsidP="0021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216C6D" w:rsidRDefault="00216C6D" w:rsidP="00216C6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Youth Pow/Wow Funding Request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16C6D" w:rsidRDefault="00216C6D" w:rsidP="00216C6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216C6D" w:rsidRPr="003E7A01" w:rsidRDefault="00216C6D" w:rsidP="0021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216C6D" w:rsidRDefault="00216C6D" w:rsidP="00216C6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  Update on ROSS Appeal and Alternate ROSS Budget for 2017</w:t>
      </w:r>
    </w:p>
    <w:p w:rsidR="005B7DDC" w:rsidRDefault="005B7DDC" w:rsidP="00216C6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Final Review of Drug Prevention Program Policy Revision</w:t>
      </w:r>
    </w:p>
    <w:p w:rsidR="00080361" w:rsidRDefault="00080361" w:rsidP="00216C6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Travel Reports – 2017 Native American Legislative Conf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, Wash D.C.</w:t>
      </w:r>
    </w:p>
    <w:p w:rsidR="00216C6D" w:rsidRDefault="00216C6D" w:rsidP="00216C6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216C6D" w:rsidRDefault="00216C6D" w:rsidP="00216C6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216C6D" w:rsidRPr="003E7A01" w:rsidRDefault="00216C6D" w:rsidP="0021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COMMISSIONERS REPORTS AND DRUG PREVENTION PROGRAM REPORTS:</w:t>
      </w:r>
    </w:p>
    <w:p w:rsidR="00216C6D" w:rsidRPr="003E7A01" w:rsidRDefault="00216C6D" w:rsidP="0021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6D" w:rsidRPr="003E7A01" w:rsidRDefault="00216C6D" w:rsidP="00216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ADJOURNMENT:   Next Meeting, Friday, </w:t>
      </w:r>
      <w:r>
        <w:rPr>
          <w:rFonts w:ascii="Times New Roman" w:hAnsi="Times New Roman" w:cs="Times New Roman"/>
          <w:b/>
          <w:bCs/>
          <w:sz w:val="24"/>
          <w:szCs w:val="24"/>
        </w:rPr>
        <w:t>April 21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>,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 at 10:00AM  </w:t>
      </w:r>
    </w:p>
    <w:p w:rsidR="00216C6D" w:rsidRDefault="00216C6D" w:rsidP="00216C6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6D" w:rsidRDefault="00216C6D" w:rsidP="00216C6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Board of Commissioner Meeting is subject at any time through majority vote to move in to a Closed Session.</w:t>
      </w:r>
    </w:p>
    <w:p w:rsidR="00216C6D" w:rsidRDefault="00216C6D" w:rsidP="00080361">
      <w:pPr>
        <w:jc w:val="center"/>
      </w:pPr>
      <w:r w:rsidRPr="003E7A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 Accordance with the “Utah Open Meeting Act” Utah Code Ann. 52-4-11 </w:t>
      </w:r>
      <w:proofErr w:type="gramStart"/>
      <w:r w:rsidRPr="003E7A01">
        <w:rPr>
          <w:rFonts w:ascii="Times New Roman" w:hAnsi="Times New Roman" w:cs="Times New Roman"/>
          <w:b/>
          <w:bCs/>
          <w:sz w:val="24"/>
          <w:szCs w:val="24"/>
          <w:u w:val="single"/>
        </w:rPr>
        <w:t>et</w:t>
      </w:r>
      <w:proofErr w:type="gramEnd"/>
    </w:p>
    <w:p w:rsidR="00216C6D" w:rsidRDefault="00216C6D"/>
    <w:sectPr w:rsidR="0021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6D"/>
    <w:rsid w:val="00080361"/>
    <w:rsid w:val="00216C6D"/>
    <w:rsid w:val="003E0360"/>
    <w:rsid w:val="005B7DDC"/>
    <w:rsid w:val="006C2825"/>
    <w:rsid w:val="00C3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2D7C9-1285-4E02-9694-DA545C3E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Paiute Housing</dc:creator>
  <cp:keywords/>
  <dc:description/>
  <cp:lastModifiedBy>Paiute Housing</cp:lastModifiedBy>
  <cp:revision>3</cp:revision>
  <dcterms:created xsi:type="dcterms:W3CDTF">2017-03-13T21:45:00Z</dcterms:created>
  <dcterms:modified xsi:type="dcterms:W3CDTF">2017-03-13T23:27:00Z</dcterms:modified>
</cp:coreProperties>
</file>